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D9AD" w14:textId="77777777" w:rsidR="001C00F1" w:rsidRDefault="00EB73BE">
      <w:pPr>
        <w:spacing w:after="0" w:line="280" w:lineRule="auto"/>
        <w:ind w:right="4811" w:firstLine="0"/>
        <w:jc w:val="left"/>
      </w:pPr>
      <w:bookmarkStart w:id="0" w:name="_GoBack"/>
      <w:bookmarkEnd w:id="0"/>
      <w:r>
        <w:rPr>
          <w:b/>
          <w:color w:val="000000"/>
        </w:rPr>
        <w:t xml:space="preserve">О проведении тематического месячника по борьбе с педикулёзом в городе Мурманске. </w:t>
      </w:r>
    </w:p>
    <w:p w14:paraId="1FBA922C" w14:textId="77777777" w:rsidR="001C00F1" w:rsidRDefault="00EB73BE">
      <w:pPr>
        <w:spacing w:after="20" w:line="259" w:lineRule="auto"/>
        <w:ind w:right="0" w:firstLine="0"/>
        <w:jc w:val="left"/>
      </w:pPr>
      <w:r>
        <w:rPr>
          <w:b/>
          <w:i w:val="0"/>
          <w:color w:val="000000"/>
        </w:rPr>
        <w:t xml:space="preserve"> </w:t>
      </w:r>
    </w:p>
    <w:p w14:paraId="53867108" w14:textId="77777777" w:rsidR="001C00F1" w:rsidRDefault="00EB73BE">
      <w:pPr>
        <w:spacing w:after="27" w:line="256" w:lineRule="auto"/>
        <w:ind w:right="64" w:firstLine="708"/>
      </w:pPr>
      <w:r>
        <w:rPr>
          <w:i w:val="0"/>
          <w:color w:val="000000"/>
        </w:rPr>
        <w:t xml:space="preserve">В период с 02.09.2021 по 30.09.2021 в муниципальных образовательных учреждениях города Мурманска проводится месячник по борьбе с педикулёзом. </w:t>
      </w:r>
    </w:p>
    <w:p w14:paraId="67AB31F2" w14:textId="77777777" w:rsidR="001C00F1" w:rsidRDefault="00EB73BE">
      <w:pPr>
        <w:ind w:left="268" w:right="4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2CF467" wp14:editId="6CA8DBA5">
            <wp:simplePos x="0" y="0"/>
            <wp:positionH relativeFrom="column">
              <wp:posOffset>5497068</wp:posOffset>
            </wp:positionH>
            <wp:positionV relativeFrom="paragraph">
              <wp:posOffset>242863</wp:posOffset>
            </wp:positionV>
            <wp:extent cx="1508760" cy="15849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Педикулёз или вшивость</w:t>
      </w:r>
      <w:r>
        <w:t xml:space="preserve"> - специфическое паразитирование на человеке вшей, питающихся его кровью.</w:t>
      </w:r>
      <w:r>
        <w:rPr>
          <w:i w:val="0"/>
        </w:rPr>
        <w:t xml:space="preserve"> </w:t>
      </w:r>
      <w:r>
        <w:t xml:space="preserve">Размножаются вши, откладывая яйца (гниды), которые держатся у корней волос за счет клейких выделений. Через 3-8 дней из них появляются личинки, которые уже через 3 недели достигают полноценного развития. Вши имеют коричневый, серый или светло-желтый окрас. Их размер варьируется от 0,5 до 6 мм. Вошь имеет ротовой колюще-сосущий аппарат и очень развитые слюнные железы. Во время сосания насекомое протыкает кожу хоботком, что сопровождается зудом на коже человека.  </w:t>
      </w:r>
    </w:p>
    <w:p w14:paraId="2DA7FC4A" w14:textId="77777777" w:rsidR="001C00F1" w:rsidRDefault="00EB73BE">
      <w:pPr>
        <w:ind w:left="268" w:right="46"/>
      </w:pPr>
      <w:r>
        <w:t xml:space="preserve">Вшивость – показатель низкой санитарной культуры, результат пренебрежения элементарными гигиеническими правилами (регулярным мытьем тела и головы, сменой белья, уходом за волосами). Но всё же, несмотря на это, ни один образованный, воспитанный и чистоплотный человек не может быть застрахован от заражения этими паразитами. Вши чрезвычайно плодовиты. Заболевание педикулезом происходит от зараженного вшами человека. Вши мигрируют от одного хозяина к другому при тесном контакте, через личные вещи (одежду, головные уборы, расчески и даже мягкие игрушки).  </w:t>
      </w:r>
    </w:p>
    <w:p w14:paraId="20866186" w14:textId="77777777" w:rsidR="001C00F1" w:rsidRDefault="00EB73BE">
      <w:pPr>
        <w:ind w:left="268" w:right="46"/>
      </w:pPr>
      <w:r>
        <w:t>Необходимо помнить, что без лечения педикулез не пройдет. Постепенно больные привыкают к зуду, перестают его замечать и заражают здоровых людей.</w:t>
      </w:r>
      <w:r>
        <w:rPr>
          <w:i w:val="0"/>
          <w:color w:val="000000"/>
        </w:rPr>
        <w:t xml:space="preserve"> </w:t>
      </w:r>
    </w:p>
    <w:p w14:paraId="5E5825D3" w14:textId="77777777" w:rsidR="001C00F1" w:rsidRDefault="00EB73BE">
      <w:pPr>
        <w:spacing w:line="259" w:lineRule="auto"/>
        <w:ind w:left="991" w:right="0" w:firstLine="0"/>
        <w:jc w:val="left"/>
      </w:pPr>
      <w:r>
        <w:rPr>
          <w:i w:val="0"/>
          <w:color w:val="000000"/>
        </w:rPr>
        <w:t xml:space="preserve"> </w:t>
      </w:r>
    </w:p>
    <w:p w14:paraId="76AFE8D0" w14:textId="77777777" w:rsidR="001C00F1" w:rsidRDefault="00EB73BE">
      <w:pPr>
        <w:spacing w:after="0" w:line="259" w:lineRule="auto"/>
        <w:ind w:left="0" w:right="188" w:firstLine="0"/>
        <w:jc w:val="right"/>
      </w:pPr>
      <w:r>
        <w:rPr>
          <w:noProof/>
        </w:rPr>
        <w:drawing>
          <wp:inline distT="0" distB="0" distL="0" distR="0" wp14:anchorId="24FF4D0B" wp14:editId="713B5B76">
            <wp:extent cx="6237732" cy="3880104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7732" cy="388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color w:val="000000"/>
        </w:rPr>
        <w:t xml:space="preserve"> </w:t>
      </w:r>
    </w:p>
    <w:p w14:paraId="5583799C" w14:textId="77777777" w:rsidR="001C00F1" w:rsidRDefault="00EB73BE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14:paraId="2FDD2DDD" w14:textId="77777777" w:rsidR="001C00F1" w:rsidRDefault="00EB73BE">
      <w:pPr>
        <w:spacing w:after="0" w:line="259" w:lineRule="auto"/>
        <w:ind w:left="280" w:right="0" w:firstLine="0"/>
        <w:jc w:val="center"/>
      </w:pPr>
      <w:r>
        <w:rPr>
          <w:i w:val="0"/>
          <w:color w:val="000000"/>
          <w:sz w:val="24"/>
        </w:rPr>
        <w:t xml:space="preserve"> </w:t>
      </w:r>
    </w:p>
    <w:p w14:paraId="5335491B" w14:textId="77777777" w:rsidR="001C00F1" w:rsidRDefault="00EB73BE">
      <w:pPr>
        <w:spacing w:after="0" w:line="259" w:lineRule="auto"/>
        <w:ind w:left="280" w:right="0" w:firstLine="0"/>
        <w:jc w:val="center"/>
      </w:pPr>
      <w:r>
        <w:rPr>
          <w:i w:val="0"/>
          <w:color w:val="000000"/>
          <w:sz w:val="24"/>
        </w:rPr>
        <w:lastRenderedPageBreak/>
        <w:t xml:space="preserve"> </w:t>
      </w:r>
    </w:p>
    <w:p w14:paraId="3E427823" w14:textId="77777777" w:rsidR="001C00F1" w:rsidRDefault="00EB73BE">
      <w:pPr>
        <w:spacing w:after="18" w:line="259" w:lineRule="auto"/>
        <w:ind w:left="280" w:right="0" w:firstLine="0"/>
        <w:jc w:val="center"/>
      </w:pPr>
      <w:r>
        <w:rPr>
          <w:i w:val="0"/>
          <w:color w:val="000000"/>
          <w:sz w:val="24"/>
        </w:rPr>
        <w:t xml:space="preserve"> </w:t>
      </w:r>
    </w:p>
    <w:p w14:paraId="17079CB3" w14:textId="77777777" w:rsidR="001C00F1" w:rsidRDefault="00EB73BE">
      <w:pPr>
        <w:spacing w:after="23" w:line="259" w:lineRule="auto"/>
        <w:ind w:left="229" w:right="0" w:hanging="10"/>
        <w:jc w:val="center"/>
      </w:pPr>
      <w:r>
        <w:rPr>
          <w:i w:val="0"/>
          <w:color w:val="000000"/>
          <w:sz w:val="24"/>
        </w:rPr>
        <w:t xml:space="preserve">План </w:t>
      </w:r>
    </w:p>
    <w:p w14:paraId="1A134B88" w14:textId="77777777" w:rsidR="001C00F1" w:rsidRDefault="00EB73BE">
      <w:pPr>
        <w:spacing w:after="23" w:line="259" w:lineRule="auto"/>
        <w:ind w:left="229" w:right="4" w:hanging="10"/>
        <w:jc w:val="center"/>
      </w:pPr>
      <w:r>
        <w:rPr>
          <w:i w:val="0"/>
          <w:color w:val="000000"/>
          <w:sz w:val="24"/>
        </w:rPr>
        <w:t xml:space="preserve">мероприятий по проведению месячника </w:t>
      </w:r>
    </w:p>
    <w:p w14:paraId="71456556" w14:textId="77777777" w:rsidR="001C00F1" w:rsidRDefault="00EB73BE">
      <w:pPr>
        <w:spacing w:after="0" w:line="259" w:lineRule="auto"/>
        <w:ind w:left="2566" w:right="0" w:firstLine="0"/>
        <w:jc w:val="left"/>
      </w:pPr>
      <w:r>
        <w:rPr>
          <w:i w:val="0"/>
          <w:color w:val="000000"/>
          <w:sz w:val="24"/>
        </w:rPr>
        <w:t xml:space="preserve">по борьбе с педикулёзом в МБДОУ города Мурманска № 18 </w:t>
      </w:r>
    </w:p>
    <w:p w14:paraId="0E4D98A5" w14:textId="77777777" w:rsidR="001C00F1" w:rsidRDefault="00EB73BE">
      <w:pPr>
        <w:spacing w:after="0" w:line="259" w:lineRule="auto"/>
        <w:ind w:left="280" w:right="0" w:firstLine="0"/>
        <w:jc w:val="center"/>
      </w:pPr>
      <w:r>
        <w:rPr>
          <w:i w:val="0"/>
          <w:color w:val="000000"/>
          <w:sz w:val="24"/>
        </w:rPr>
        <w:t xml:space="preserve"> </w:t>
      </w:r>
    </w:p>
    <w:tbl>
      <w:tblPr>
        <w:tblStyle w:val="TableGrid"/>
        <w:tblW w:w="10884" w:type="dxa"/>
        <w:tblInd w:w="175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75"/>
        <w:gridCol w:w="3687"/>
        <w:gridCol w:w="2453"/>
        <w:gridCol w:w="1392"/>
        <w:gridCol w:w="2677"/>
      </w:tblGrid>
      <w:tr w:rsidR="001C00F1" w14:paraId="3473DCD3" w14:textId="77777777" w:rsidTr="00EB73B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A3EB" w14:textId="77777777" w:rsidR="001C00F1" w:rsidRDefault="00EB73BE">
            <w:pPr>
              <w:spacing w:after="16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№ </w:t>
            </w:r>
          </w:p>
          <w:p w14:paraId="71CE4E20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п/п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713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CAB5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48B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Ответственный </w:t>
            </w:r>
          </w:p>
        </w:tc>
      </w:tr>
      <w:tr w:rsidR="001C00F1" w14:paraId="5F6D6D86" w14:textId="77777777" w:rsidTr="00EB73B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6CCF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916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Рассматривание тематических альбомов, мультимедийных презентаций «Как бороться с педикулёзом»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63AC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03.09.21 -07.09.21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892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Воспитатели групп </w:t>
            </w:r>
          </w:p>
        </w:tc>
      </w:tr>
      <w:tr w:rsidR="001C00F1" w14:paraId="3CA6BFB3" w14:textId="77777777" w:rsidTr="00EB73BE">
        <w:trPr>
          <w:trHeight w:val="3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846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2.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9B1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НОД с воспитанниками по ОБЖ и ЗОЖ с включением вопросов профилактики педикулёза.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4836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Ранний возраст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B3A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08.09.21 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EF9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Воспитатели групп </w:t>
            </w:r>
          </w:p>
        </w:tc>
      </w:tr>
      <w:tr w:rsidR="001C00F1" w14:paraId="6DB908E1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511ED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D95CE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81B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Младший возраст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CD76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09.09.21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5DFD8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00F1" w14:paraId="1C469169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68E68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21C1A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FB7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Средний возраст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0C9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10.09.21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CF66C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00F1" w14:paraId="781DA05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52C81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93605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98A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Старший возраст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DB1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>10.09.21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FFBB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C00F1" w14:paraId="097901F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2485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CB3A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196E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Подготовительный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74FF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>13.09.21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FA8F" w14:textId="77777777" w:rsidR="001C00F1" w:rsidRDefault="001C00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B73BE" w14:paraId="3CAC5C8B" w14:textId="77777777" w:rsidTr="00EB73B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52F" w14:textId="77777777" w:rsidR="00EB73BE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653E" w14:textId="77777777" w:rsidR="00EB73BE" w:rsidRDefault="00EB73BE">
            <w:pPr>
              <w:spacing w:after="0" w:line="276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Изобразительная деятельность детей  </w:t>
            </w:r>
          </w:p>
          <w:p w14:paraId="4262EC11" w14:textId="77777777" w:rsidR="00EB73BE" w:rsidRPr="00EB73BE" w:rsidRDefault="00EB73BE">
            <w:pPr>
              <w:numPr>
                <w:ilvl w:val="0"/>
                <w:numId w:val="1"/>
              </w:numPr>
              <w:spacing w:line="276" w:lineRule="auto"/>
              <w:ind w:right="0" w:firstLine="0"/>
              <w:jc w:val="left"/>
            </w:pPr>
            <w:r>
              <w:rPr>
                <w:i w:val="0"/>
                <w:color w:val="000000"/>
                <w:sz w:val="24"/>
              </w:rPr>
              <w:t>рисунки на тему «Вши - это опасно»;</w:t>
            </w:r>
          </w:p>
          <w:p w14:paraId="68073246" w14:textId="77777777" w:rsidR="00EB73BE" w:rsidRDefault="00EB73BE" w:rsidP="00EB73BE">
            <w:pPr>
              <w:spacing w:line="276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</w:t>
            </w:r>
          </w:p>
          <w:p w14:paraId="7720890F" w14:textId="77777777" w:rsidR="00EB73BE" w:rsidRDefault="00EB73BE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выпуск санитарных бюллетеней воспитанниками старшего дошкольного возраста «Осторожно вши!»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84A" w14:textId="77777777" w:rsidR="00EB73BE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</w:t>
            </w:r>
            <w:r>
              <w:rPr>
                <w:i w:val="0"/>
                <w:color w:val="000000"/>
                <w:sz w:val="24"/>
              </w:rPr>
              <w:tab/>
              <w:t xml:space="preserve"> </w:t>
            </w:r>
          </w:p>
          <w:p w14:paraId="75E001D3" w14:textId="77777777" w:rsidR="00EB73BE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</w:t>
            </w:r>
          </w:p>
          <w:p w14:paraId="2DB2FEC7" w14:textId="77777777" w:rsidR="00EB73BE" w:rsidRDefault="00EB73BE" w:rsidP="00EB73BE">
            <w:pPr>
              <w:spacing w:after="0" w:line="259" w:lineRule="auto"/>
              <w:ind w:left="0" w:right="0" w:firstLine="0"/>
              <w:jc w:val="left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               17.09.2021 - 21.09.2021</w:t>
            </w:r>
          </w:p>
          <w:p w14:paraId="46E4ED56" w14:textId="77777777" w:rsidR="00EB73BE" w:rsidRDefault="00EB73BE" w:rsidP="00EB73BE">
            <w:pPr>
              <w:spacing w:after="0" w:line="259" w:lineRule="auto"/>
              <w:ind w:left="0" w:right="0" w:firstLine="0"/>
              <w:jc w:val="left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                   младший возраст </w:t>
            </w:r>
          </w:p>
          <w:p w14:paraId="5771DC4D" w14:textId="77777777" w:rsidR="00EB73BE" w:rsidRDefault="00EB73BE" w:rsidP="00EB73BE">
            <w:pPr>
              <w:spacing w:after="33" w:line="259" w:lineRule="auto"/>
              <w:ind w:left="0" w:right="0" w:firstLine="0"/>
              <w:jc w:val="left"/>
              <w:rPr>
                <w:i w:val="0"/>
                <w:color w:val="000000"/>
                <w:sz w:val="24"/>
              </w:rPr>
            </w:pPr>
          </w:p>
          <w:p w14:paraId="461D4A91" w14:textId="77777777" w:rsidR="00EB73BE" w:rsidRDefault="00EB73BE" w:rsidP="00EB73BE">
            <w:pPr>
              <w:spacing w:after="33" w:line="259" w:lineRule="auto"/>
              <w:ind w:left="0" w:right="0" w:firstLine="0"/>
              <w:jc w:val="left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                24.09.2018-  27.09.201</w:t>
            </w:r>
          </w:p>
          <w:p w14:paraId="6CC27949" w14:textId="77777777" w:rsidR="00EB73BE" w:rsidRDefault="00EB73BE" w:rsidP="00EB73BE">
            <w:pPr>
              <w:spacing w:after="33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                     старший возраст 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3D2D6" w14:textId="77777777" w:rsidR="00EB73BE" w:rsidRDefault="00EB73BE" w:rsidP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Воспитатели групп </w:t>
            </w:r>
          </w:p>
        </w:tc>
      </w:tr>
      <w:tr w:rsidR="00EB73BE" w14:paraId="56C49A89" w14:textId="77777777" w:rsidTr="00EB73B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23A0" w14:textId="77777777" w:rsidR="00EB73BE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6E0" w14:textId="77777777" w:rsidR="00EB73BE" w:rsidRDefault="00EB73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02D7" w14:textId="77777777" w:rsidR="00EB73BE" w:rsidRDefault="00EB73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87F" w14:textId="77777777" w:rsidR="00EB73BE" w:rsidRDefault="00EB73B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C00F1" w14:paraId="48D70BC6" w14:textId="77777777" w:rsidTr="00EB73B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50E9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DE01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Распространение листовок, памяток по вопросам профилактики педикулёза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7A4B" w14:textId="77777777" w:rsidR="001C00F1" w:rsidRDefault="00EB73BE" w:rsidP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27.09.2021  - 30.09.2021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658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Воспитатели групп </w:t>
            </w:r>
          </w:p>
        </w:tc>
      </w:tr>
      <w:tr w:rsidR="001C00F1" w14:paraId="5F2C91C1" w14:textId="77777777" w:rsidTr="00EB73B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3DE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CCCA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Конкурс слоганов по теме «Моя безопасность»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604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29.09.2021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8D5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Музыкальный руководитель </w:t>
            </w:r>
          </w:p>
        </w:tc>
      </w:tr>
      <w:tr w:rsidR="001C00F1" w14:paraId="0C13850A" w14:textId="77777777" w:rsidTr="00EB73B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72CD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5.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0C91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Спортивное развлечение «Буду здоров»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1EAC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16.09.2021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A09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Инструктор по физической культуре </w:t>
            </w:r>
          </w:p>
        </w:tc>
      </w:tr>
      <w:tr w:rsidR="001C00F1" w14:paraId="2DD07D06" w14:textId="77777777" w:rsidTr="00EB73B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74F9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6.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51F8" w14:textId="77777777" w:rsidR="001C00F1" w:rsidRDefault="00EB73BE">
            <w:pPr>
              <w:spacing w:after="0" w:line="259" w:lineRule="auto"/>
              <w:ind w:left="2" w:right="222" w:firstLine="0"/>
            </w:pPr>
            <w:r>
              <w:rPr>
                <w:i w:val="0"/>
                <w:color w:val="000000"/>
                <w:sz w:val="24"/>
              </w:rPr>
              <w:t xml:space="preserve">Оформление информационного стенда «Вши! Это должен знать каждый» по вопросам профилактики педикулёза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64F1" w14:textId="77777777" w:rsidR="001C00F1" w:rsidRDefault="00EB73BE" w:rsidP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сентябрь 2021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6731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Старшая медицинская сестра </w:t>
            </w:r>
          </w:p>
        </w:tc>
      </w:tr>
      <w:tr w:rsidR="001C00F1" w14:paraId="3D6B1E51" w14:textId="77777777" w:rsidTr="00EB73B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07D4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7.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FC8" w14:textId="77777777" w:rsidR="001C00F1" w:rsidRDefault="00EB73BE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Выставка детского рисунка «Мы можем защитить себя от вшей» </w:t>
            </w: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353D" w14:textId="77777777" w:rsidR="001C00F1" w:rsidRDefault="00EB73BE" w:rsidP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27 сентябрь 2021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6DF" w14:textId="77777777" w:rsidR="001C00F1" w:rsidRDefault="00EB73BE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color w:val="000000"/>
                <w:sz w:val="24"/>
              </w:rPr>
              <w:t xml:space="preserve">Старший воспитатель </w:t>
            </w:r>
          </w:p>
        </w:tc>
      </w:tr>
    </w:tbl>
    <w:p w14:paraId="5176D314" w14:textId="77777777" w:rsidR="001C00F1" w:rsidRDefault="00EB73BE">
      <w:pPr>
        <w:spacing w:after="163" w:line="259" w:lineRule="auto"/>
        <w:ind w:left="0" w:right="0" w:firstLine="0"/>
        <w:jc w:val="right"/>
      </w:pPr>
      <w:r>
        <w:rPr>
          <w:rFonts w:ascii="Calibri" w:eastAsia="Calibri" w:hAnsi="Calibri" w:cs="Calibri"/>
          <w:i w:val="0"/>
          <w:color w:val="000000"/>
        </w:rPr>
        <w:t xml:space="preserve"> </w:t>
      </w:r>
    </w:p>
    <w:p w14:paraId="568C954F" w14:textId="77777777" w:rsidR="001C00F1" w:rsidRDefault="00EB73BE">
      <w:pPr>
        <w:spacing w:after="278" w:line="259" w:lineRule="auto"/>
        <w:ind w:left="360" w:right="0" w:firstLine="0"/>
        <w:jc w:val="left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</w:p>
    <w:p w14:paraId="6A48D8E1" w14:textId="77777777" w:rsidR="001C00F1" w:rsidRDefault="00EB73BE">
      <w:pPr>
        <w:spacing w:after="223" w:line="259" w:lineRule="auto"/>
        <w:ind w:left="0" w:right="0" w:firstLine="0"/>
        <w:jc w:val="left"/>
      </w:pPr>
      <w:r>
        <w:rPr>
          <w:rFonts w:ascii="Calibri" w:eastAsia="Calibri" w:hAnsi="Calibri" w:cs="Calibri"/>
          <w:i w:val="0"/>
          <w:color w:val="000000"/>
        </w:rPr>
        <w:t xml:space="preserve"> </w:t>
      </w:r>
    </w:p>
    <w:p w14:paraId="07B52022" w14:textId="77777777" w:rsidR="001C00F1" w:rsidRDefault="00EB73BE">
      <w:pPr>
        <w:spacing w:after="223" w:line="259" w:lineRule="auto"/>
        <w:ind w:left="0" w:right="0" w:firstLine="0"/>
        <w:jc w:val="right"/>
      </w:pPr>
      <w:r>
        <w:rPr>
          <w:rFonts w:ascii="Calibri" w:eastAsia="Calibri" w:hAnsi="Calibri" w:cs="Calibri"/>
          <w:i w:val="0"/>
          <w:color w:val="000000"/>
        </w:rPr>
        <w:t xml:space="preserve"> </w:t>
      </w:r>
    </w:p>
    <w:p w14:paraId="4A9E7D83" w14:textId="77777777" w:rsidR="001C00F1" w:rsidRDefault="00EB73BE">
      <w:pPr>
        <w:spacing w:after="223" w:line="259" w:lineRule="auto"/>
        <w:ind w:left="0" w:right="0" w:firstLine="0"/>
        <w:jc w:val="right"/>
      </w:pPr>
      <w:r>
        <w:rPr>
          <w:rFonts w:ascii="Calibri" w:eastAsia="Calibri" w:hAnsi="Calibri" w:cs="Calibri"/>
          <w:i w:val="0"/>
          <w:color w:val="000000"/>
        </w:rPr>
        <w:t xml:space="preserve"> </w:t>
      </w:r>
    </w:p>
    <w:p w14:paraId="3D41D72B" w14:textId="77777777" w:rsidR="001C00F1" w:rsidRDefault="00EB73BE">
      <w:pPr>
        <w:spacing w:after="170" w:line="259" w:lineRule="auto"/>
        <w:ind w:left="0" w:right="0" w:firstLine="0"/>
        <w:jc w:val="right"/>
      </w:pPr>
      <w:r>
        <w:rPr>
          <w:rFonts w:ascii="Calibri" w:eastAsia="Calibri" w:hAnsi="Calibri" w:cs="Calibri"/>
          <w:i w:val="0"/>
          <w:color w:val="000000"/>
        </w:rPr>
        <w:t xml:space="preserve"> </w:t>
      </w:r>
    </w:p>
    <w:p w14:paraId="21E85887" w14:textId="77777777" w:rsidR="001C00F1" w:rsidRDefault="00EB73BE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lastRenderedPageBreak/>
        <w:t xml:space="preserve"> </w:t>
      </w:r>
    </w:p>
    <w:p w14:paraId="6998E697" w14:textId="77777777" w:rsidR="001C00F1" w:rsidRDefault="00EB73BE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14:paraId="29D32DDC" w14:textId="77777777" w:rsidR="001C00F1" w:rsidRDefault="00EB73BE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14:paraId="25932631" w14:textId="77777777" w:rsidR="001C00F1" w:rsidRDefault="00EB73BE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sectPr w:rsidR="001C00F1">
      <w:pgSz w:w="11906" w:h="16838"/>
      <w:pgMar w:top="569" w:right="503" w:bottom="577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C9D"/>
    <w:multiLevelType w:val="hybridMultilevel"/>
    <w:tmpl w:val="F120E0C8"/>
    <w:lvl w:ilvl="0" w:tplc="10725A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AB6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617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471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835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454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CE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4EE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91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F1"/>
    <w:rsid w:val="001C00F1"/>
    <w:rsid w:val="00752499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45E9"/>
  <w15:docId w15:val="{66760A04-6369-4A54-A383-C70347C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" w:line="275" w:lineRule="auto"/>
      <w:ind w:left="283" w:right="61" w:firstLine="698"/>
      <w:jc w:val="both"/>
    </w:pPr>
    <w:rPr>
      <w:rFonts w:ascii="Times New Roman" w:eastAsia="Times New Roman" w:hAnsi="Times New Roman" w:cs="Times New Roman"/>
      <w:i/>
      <w:color w:val="2158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user</cp:lastModifiedBy>
  <cp:revision>2</cp:revision>
  <dcterms:created xsi:type="dcterms:W3CDTF">2021-09-03T08:06:00Z</dcterms:created>
  <dcterms:modified xsi:type="dcterms:W3CDTF">2021-09-03T08:06:00Z</dcterms:modified>
</cp:coreProperties>
</file>